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01" w:rsidRDefault="00D02201" w:rsidP="00020F53">
      <w:pPr>
        <w:spacing w:after="0" w:line="360" w:lineRule="auto"/>
        <w:rPr>
          <w:rFonts w:asciiTheme="minorHAnsi" w:hAnsiTheme="minorHAnsi"/>
          <w:b/>
          <w:sz w:val="36"/>
          <w:szCs w:val="36"/>
        </w:rPr>
      </w:pPr>
      <w:r>
        <w:rPr>
          <w:rFonts w:ascii="Calibri" w:hAnsi="Calibri" w:cs="Calibri"/>
          <w:b/>
          <w:noProof/>
          <w:lang w:eastAsia="en-GB"/>
        </w:rPr>
        <w:drawing>
          <wp:anchor distT="0" distB="0" distL="114300" distR="114300" simplePos="0" relativeHeight="251659264" behindDoc="1" locked="0" layoutInCell="1" allowOverlap="1" wp14:anchorId="6F1C241B" wp14:editId="25A2155F">
            <wp:simplePos x="0" y="0"/>
            <wp:positionH relativeFrom="margin">
              <wp:align>right</wp:align>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960">
        <w:rPr>
          <w:rFonts w:asciiTheme="minorHAnsi" w:hAnsiTheme="minorHAnsi"/>
          <w:b/>
          <w:sz w:val="36"/>
          <w:szCs w:val="36"/>
        </w:rPr>
        <w:t>Project Arts Centre</w:t>
      </w:r>
    </w:p>
    <w:p w:rsidR="002122FD" w:rsidRPr="00D02201" w:rsidRDefault="00F73CBC" w:rsidP="00020F53">
      <w:pPr>
        <w:spacing w:after="0" w:line="360" w:lineRule="auto"/>
        <w:rPr>
          <w:rFonts w:asciiTheme="minorHAnsi" w:hAnsiTheme="minorHAnsi"/>
          <w:b/>
          <w:sz w:val="36"/>
          <w:szCs w:val="36"/>
          <w:u w:val="single"/>
        </w:rPr>
      </w:pPr>
      <w:r>
        <w:rPr>
          <w:rFonts w:asciiTheme="minorHAnsi" w:hAnsiTheme="minorHAnsi"/>
          <w:b/>
          <w:sz w:val="36"/>
          <w:szCs w:val="36"/>
        </w:rPr>
        <w:t xml:space="preserve">Project Potential Co-ordinator </w:t>
      </w:r>
      <w:r w:rsidR="0008381D">
        <w:rPr>
          <w:rFonts w:asciiTheme="minorHAnsi" w:hAnsiTheme="minorHAnsi"/>
          <w:b/>
          <w:sz w:val="36"/>
          <w:szCs w:val="36"/>
        </w:rPr>
        <w:t>p/t</w:t>
      </w:r>
    </w:p>
    <w:p w:rsidR="00D02201" w:rsidRDefault="00D02201" w:rsidP="00CC2663">
      <w:pPr>
        <w:spacing w:after="0" w:line="360" w:lineRule="auto"/>
        <w:rPr>
          <w:rFonts w:asciiTheme="minorHAnsi" w:hAnsiTheme="minorHAnsi" w:cs="Arial"/>
        </w:rPr>
      </w:pPr>
    </w:p>
    <w:p w:rsidR="00F75A32" w:rsidRDefault="00CC2663" w:rsidP="002226A3">
      <w:pPr>
        <w:spacing w:after="0" w:line="360" w:lineRule="auto"/>
        <w:rPr>
          <w:rFonts w:asciiTheme="minorHAnsi" w:hAnsiTheme="minorHAnsi" w:cstheme="minorHAnsi"/>
        </w:rPr>
      </w:pPr>
      <w:r w:rsidRPr="002226A3">
        <w:rPr>
          <w:rFonts w:asciiTheme="minorHAnsi" w:hAnsiTheme="minorHAnsi" w:cstheme="minorHAnsi"/>
        </w:rPr>
        <w:t xml:space="preserve">Project Arts Centre is seeking </w:t>
      </w:r>
      <w:r w:rsidR="00F73CBC" w:rsidRPr="002226A3">
        <w:rPr>
          <w:rFonts w:asciiTheme="minorHAnsi" w:hAnsiTheme="minorHAnsi" w:cstheme="minorHAnsi"/>
        </w:rPr>
        <w:t>a Co-ordinator for its Project Potential Programme</w:t>
      </w:r>
      <w:r w:rsidR="002226A3" w:rsidRPr="002226A3">
        <w:rPr>
          <w:rFonts w:asciiTheme="minorHAnsi" w:hAnsiTheme="minorHAnsi" w:cstheme="minorHAnsi"/>
        </w:rPr>
        <w:t xml:space="preserve"> (p/t)</w:t>
      </w:r>
      <w:r w:rsidR="00781E45" w:rsidRPr="002226A3">
        <w:rPr>
          <w:rFonts w:asciiTheme="minorHAnsi" w:hAnsiTheme="minorHAnsi" w:cstheme="minorHAnsi"/>
        </w:rPr>
        <w:t>.  Project Potential is the new home for access and engagement work at Project.  We are looking for someone with</w:t>
      </w:r>
      <w:r w:rsidR="002226A3" w:rsidRPr="002226A3">
        <w:rPr>
          <w:rFonts w:asciiTheme="minorHAnsi" w:hAnsiTheme="minorHAnsi" w:cstheme="minorHAnsi"/>
        </w:rPr>
        <w:t xml:space="preserve"> </w:t>
      </w:r>
      <w:r w:rsidRPr="002226A3">
        <w:rPr>
          <w:rFonts w:asciiTheme="minorHAnsi" w:hAnsiTheme="minorHAnsi" w:cstheme="minorHAnsi"/>
        </w:rPr>
        <w:t xml:space="preserve">energy, </w:t>
      </w:r>
      <w:r w:rsidR="00781E45" w:rsidRPr="002226A3">
        <w:rPr>
          <w:rFonts w:asciiTheme="minorHAnsi" w:hAnsiTheme="minorHAnsi" w:cstheme="minorHAnsi"/>
        </w:rPr>
        <w:t xml:space="preserve">experience, </w:t>
      </w:r>
      <w:r w:rsidRPr="002226A3">
        <w:rPr>
          <w:rFonts w:asciiTheme="minorHAnsi" w:hAnsiTheme="minorHAnsi" w:cstheme="minorHAnsi"/>
        </w:rPr>
        <w:t xml:space="preserve">commitment and enthusiasm to support </w:t>
      </w:r>
      <w:r w:rsidR="00781E45" w:rsidRPr="002226A3">
        <w:rPr>
          <w:rFonts w:asciiTheme="minorHAnsi" w:hAnsiTheme="minorHAnsi" w:cstheme="minorHAnsi"/>
        </w:rPr>
        <w:t xml:space="preserve">the growth of this area of work </w:t>
      </w:r>
      <w:r w:rsidR="00B20A03" w:rsidRPr="002226A3">
        <w:rPr>
          <w:rFonts w:asciiTheme="minorHAnsi" w:hAnsiTheme="minorHAnsi" w:cstheme="minorHAnsi"/>
        </w:rPr>
        <w:t xml:space="preserve">in the organisation, </w:t>
      </w:r>
      <w:r w:rsidR="00781E45" w:rsidRPr="002226A3">
        <w:rPr>
          <w:rFonts w:asciiTheme="minorHAnsi" w:hAnsiTheme="minorHAnsi" w:cstheme="minorHAnsi"/>
        </w:rPr>
        <w:t>and to manage the daily operations</w:t>
      </w:r>
      <w:r w:rsidR="00B20A03" w:rsidRPr="002226A3">
        <w:rPr>
          <w:rFonts w:asciiTheme="minorHAnsi" w:hAnsiTheme="minorHAnsi" w:cstheme="minorHAnsi"/>
        </w:rPr>
        <w:t xml:space="preserve"> involved.  This work crosses all other areas of work in Project but the successful candidate </w:t>
      </w:r>
      <w:r w:rsidR="002226A3" w:rsidRPr="002226A3">
        <w:rPr>
          <w:rFonts w:asciiTheme="minorHAnsi" w:hAnsiTheme="minorHAnsi" w:cstheme="minorHAnsi"/>
        </w:rPr>
        <w:t>will work particularly closely</w:t>
      </w:r>
      <w:r w:rsidR="00B20A03" w:rsidRPr="002226A3">
        <w:rPr>
          <w:rFonts w:asciiTheme="minorHAnsi" w:hAnsiTheme="minorHAnsi" w:cstheme="minorHAnsi"/>
        </w:rPr>
        <w:t xml:space="preserve"> with </w:t>
      </w:r>
      <w:r w:rsidR="00781E45" w:rsidRPr="002226A3">
        <w:rPr>
          <w:rFonts w:asciiTheme="minorHAnsi" w:hAnsiTheme="minorHAnsi" w:cstheme="minorHAnsi"/>
        </w:rPr>
        <w:t>the Marketing and Communications team</w:t>
      </w:r>
      <w:r w:rsidR="00781E45" w:rsidRPr="00030AF9">
        <w:rPr>
          <w:rFonts w:asciiTheme="minorHAnsi" w:hAnsiTheme="minorHAnsi" w:cstheme="minorHAnsi"/>
        </w:rPr>
        <w:t>.</w:t>
      </w:r>
      <w:r w:rsidR="00B20A03" w:rsidRPr="00030AF9">
        <w:rPr>
          <w:rFonts w:asciiTheme="minorHAnsi" w:hAnsiTheme="minorHAnsi" w:cstheme="minorHAnsi"/>
        </w:rPr>
        <w:t xml:space="preserve">  At this time of restrictions due to the global pandemic, we are keen to seize the opportunity to make time and space to prioritise diversity and equality.  We are aware that there is no quick fix so, alongside the management of existing programmes, we would like the successful candidate to play an active role in </w:t>
      </w:r>
      <w:r w:rsidR="00BC5B30" w:rsidRPr="00030AF9">
        <w:rPr>
          <w:rFonts w:asciiTheme="minorHAnsi" w:hAnsiTheme="minorHAnsi" w:cstheme="minorHAnsi"/>
        </w:rPr>
        <w:t xml:space="preserve">contributing to </w:t>
      </w:r>
      <w:r w:rsidR="002226A3" w:rsidRPr="00030AF9">
        <w:rPr>
          <w:rFonts w:asciiTheme="minorHAnsi" w:hAnsiTheme="minorHAnsi" w:cstheme="minorHAnsi"/>
        </w:rPr>
        <w:t xml:space="preserve">and </w:t>
      </w:r>
      <w:r w:rsidR="00BC5B30" w:rsidRPr="00030AF9">
        <w:rPr>
          <w:rFonts w:asciiTheme="minorHAnsi" w:hAnsiTheme="minorHAnsi" w:cstheme="minorHAnsi"/>
        </w:rPr>
        <w:t>rolling out</w:t>
      </w:r>
      <w:r w:rsidR="002226A3" w:rsidRPr="00030AF9">
        <w:rPr>
          <w:rFonts w:asciiTheme="minorHAnsi" w:hAnsiTheme="minorHAnsi" w:cstheme="minorHAnsi"/>
        </w:rPr>
        <w:t xml:space="preserve"> our next five-</w:t>
      </w:r>
      <w:r w:rsidR="00B20A03" w:rsidRPr="00030AF9">
        <w:rPr>
          <w:rFonts w:asciiTheme="minorHAnsi" w:hAnsiTheme="minorHAnsi" w:cstheme="minorHAnsi"/>
        </w:rPr>
        <w:t xml:space="preserve">year plan.  </w:t>
      </w:r>
    </w:p>
    <w:p w:rsidR="002226A3" w:rsidRPr="002226A3" w:rsidRDefault="002226A3" w:rsidP="002226A3">
      <w:pPr>
        <w:spacing w:after="0" w:line="360" w:lineRule="auto"/>
        <w:rPr>
          <w:rFonts w:asciiTheme="minorHAnsi" w:hAnsiTheme="minorHAnsi" w:cstheme="minorHAnsi"/>
        </w:rPr>
      </w:pPr>
    </w:p>
    <w:p w:rsidR="00CC2663" w:rsidRPr="00CC2663" w:rsidRDefault="00CC2663" w:rsidP="00CC2663">
      <w:pPr>
        <w:spacing w:after="0" w:line="360" w:lineRule="auto"/>
        <w:jc w:val="both"/>
        <w:rPr>
          <w:rFonts w:asciiTheme="minorHAnsi" w:hAnsiTheme="minorHAnsi" w:cs="Arial"/>
        </w:rPr>
      </w:pPr>
      <w:r w:rsidRPr="00CC2663">
        <w:rPr>
          <w:rFonts w:asciiTheme="minorHAnsi" w:hAnsiTheme="minorHAnsi" w:cs="Arial"/>
        </w:rPr>
        <w:t>Project Arts Centre is more than a venue.  Built around a community of artists, audiences, members, staff, Board and other stakeholders, it is:</w:t>
      </w:r>
    </w:p>
    <w:p w:rsidR="00CC2663" w:rsidRPr="00CC2663" w:rsidRDefault="00CC2663" w:rsidP="00CC2663">
      <w:pPr>
        <w:pStyle w:val="ListParagraph"/>
        <w:numPr>
          <w:ilvl w:val="0"/>
          <w:numId w:val="8"/>
        </w:numPr>
        <w:spacing w:after="0" w:line="360" w:lineRule="auto"/>
        <w:jc w:val="both"/>
        <w:rPr>
          <w:rFonts w:asciiTheme="minorHAnsi" w:hAnsiTheme="minorHAnsi" w:cs="Arial"/>
        </w:rPr>
      </w:pPr>
      <w:r w:rsidRPr="00CC2663">
        <w:rPr>
          <w:rFonts w:asciiTheme="minorHAnsi" w:hAnsiTheme="minorHAnsi" w:cs="Arial"/>
        </w:rPr>
        <w:t>A home for contemporary arts</w:t>
      </w:r>
    </w:p>
    <w:p w:rsidR="00CC2663" w:rsidRPr="00CC2663" w:rsidRDefault="00CC2663" w:rsidP="00CC2663">
      <w:pPr>
        <w:pStyle w:val="ListParagraph"/>
        <w:numPr>
          <w:ilvl w:val="0"/>
          <w:numId w:val="8"/>
        </w:numPr>
        <w:spacing w:after="0" w:line="360" w:lineRule="auto"/>
        <w:jc w:val="both"/>
        <w:rPr>
          <w:rFonts w:asciiTheme="minorHAnsi" w:hAnsiTheme="minorHAnsi" w:cs="Arial"/>
        </w:rPr>
      </w:pPr>
      <w:r w:rsidRPr="00CC2663">
        <w:rPr>
          <w:rFonts w:asciiTheme="minorHAnsi" w:hAnsiTheme="minorHAnsi" w:cs="Arial"/>
        </w:rPr>
        <w:t>An artist resource</w:t>
      </w:r>
    </w:p>
    <w:p w:rsidR="00CC2663" w:rsidRPr="00CC2663" w:rsidRDefault="00CC2663" w:rsidP="00CC2663">
      <w:pPr>
        <w:pStyle w:val="ListParagraph"/>
        <w:numPr>
          <w:ilvl w:val="0"/>
          <w:numId w:val="8"/>
        </w:numPr>
        <w:spacing w:after="0" w:line="360" w:lineRule="auto"/>
        <w:jc w:val="both"/>
        <w:rPr>
          <w:rFonts w:asciiTheme="minorHAnsi" w:hAnsiTheme="minorHAnsi" w:cs="Arial"/>
        </w:rPr>
      </w:pPr>
      <w:r w:rsidRPr="00CC2663">
        <w:rPr>
          <w:rFonts w:asciiTheme="minorHAnsi" w:hAnsiTheme="minorHAnsi" w:cs="Arial"/>
        </w:rPr>
        <w:t>A critical hub.</w:t>
      </w:r>
    </w:p>
    <w:p w:rsidR="00CC2663" w:rsidRPr="00CC2663" w:rsidRDefault="00CC2663" w:rsidP="00CC2663">
      <w:pPr>
        <w:pStyle w:val="ListParagraph"/>
        <w:spacing w:after="0" w:line="360" w:lineRule="auto"/>
        <w:jc w:val="both"/>
        <w:rPr>
          <w:rFonts w:asciiTheme="minorHAnsi" w:hAnsiTheme="minorHAnsi" w:cs="Arial"/>
        </w:rPr>
      </w:pPr>
    </w:p>
    <w:p w:rsidR="00F75A32" w:rsidRDefault="00CC2663" w:rsidP="00F75A32">
      <w:pPr>
        <w:spacing w:after="0" w:line="360" w:lineRule="auto"/>
        <w:rPr>
          <w:rFonts w:asciiTheme="minorHAnsi" w:hAnsiTheme="minorHAnsi" w:cs="Arial"/>
          <w:color w:val="000000"/>
        </w:rPr>
      </w:pPr>
      <w:r>
        <w:rPr>
          <w:rFonts w:asciiTheme="minorHAnsi" w:hAnsiTheme="minorHAnsi" w:cs="Arial"/>
          <w:color w:val="000000"/>
        </w:rPr>
        <w:t xml:space="preserve">The </w:t>
      </w:r>
      <w:r w:rsidR="00B20A03">
        <w:rPr>
          <w:rFonts w:asciiTheme="minorHAnsi" w:hAnsiTheme="minorHAnsi"/>
        </w:rPr>
        <w:t>Project Potential Coordinator</w:t>
      </w:r>
      <w:r w:rsidR="0008381D">
        <w:rPr>
          <w:rFonts w:asciiTheme="minorHAnsi" w:hAnsiTheme="minorHAnsi"/>
        </w:rPr>
        <w:t xml:space="preserve"> </w:t>
      </w:r>
      <w:r w:rsidR="00F75A32">
        <w:rPr>
          <w:rFonts w:asciiTheme="minorHAnsi" w:hAnsiTheme="minorHAnsi" w:cs="Arial"/>
          <w:color w:val="000000"/>
        </w:rPr>
        <w:t>will be</w:t>
      </w:r>
      <w:r w:rsidRPr="00CC2663">
        <w:rPr>
          <w:rFonts w:asciiTheme="minorHAnsi" w:hAnsiTheme="minorHAnsi" w:cs="Arial"/>
          <w:color w:val="000000"/>
        </w:rPr>
        <w:t xml:space="preserve"> </w:t>
      </w:r>
      <w:r>
        <w:rPr>
          <w:rFonts w:asciiTheme="minorHAnsi" w:hAnsiTheme="minorHAnsi" w:cs="Arial"/>
          <w:color w:val="000000"/>
        </w:rPr>
        <w:t>an important</w:t>
      </w:r>
      <w:r w:rsidRPr="00CC2663">
        <w:rPr>
          <w:rFonts w:asciiTheme="minorHAnsi" w:hAnsiTheme="minorHAnsi" w:cs="Arial"/>
          <w:color w:val="000000"/>
        </w:rPr>
        <w:t xml:space="preserve"> member of the Project Arts Centre team who will report to directly to </w:t>
      </w:r>
      <w:r w:rsidR="0008381D">
        <w:rPr>
          <w:rFonts w:asciiTheme="minorHAnsi" w:hAnsiTheme="minorHAnsi" w:cs="Arial"/>
          <w:color w:val="000000"/>
        </w:rPr>
        <w:t xml:space="preserve">General </w:t>
      </w:r>
      <w:r>
        <w:rPr>
          <w:rFonts w:asciiTheme="minorHAnsi" w:hAnsiTheme="minorHAnsi"/>
        </w:rPr>
        <w:t>Manager</w:t>
      </w:r>
      <w:r w:rsidRPr="00CC2663">
        <w:rPr>
          <w:rFonts w:asciiTheme="minorHAnsi" w:hAnsiTheme="minorHAnsi" w:cs="Arial"/>
          <w:color w:val="000000"/>
        </w:rPr>
        <w:t xml:space="preserve">.  </w:t>
      </w:r>
    </w:p>
    <w:p w:rsidR="00F75A32" w:rsidRDefault="00F75A32" w:rsidP="00F75A32">
      <w:pPr>
        <w:spacing w:after="0" w:line="360" w:lineRule="auto"/>
        <w:rPr>
          <w:rFonts w:asciiTheme="minorHAnsi" w:hAnsiTheme="minorHAnsi" w:cs="Arial"/>
          <w:color w:val="000000"/>
        </w:rPr>
      </w:pPr>
    </w:p>
    <w:p w:rsidR="00F75A32" w:rsidRPr="00F75A32" w:rsidRDefault="00F75A32" w:rsidP="00F75A32">
      <w:pPr>
        <w:spacing w:after="0" w:line="360" w:lineRule="auto"/>
        <w:rPr>
          <w:rFonts w:asciiTheme="minorHAnsi" w:hAnsiTheme="minorHAnsi" w:cs="Arial"/>
          <w:color w:val="000000"/>
        </w:rPr>
      </w:pPr>
      <w:bookmarkStart w:id="0" w:name="_GoBack"/>
      <w:bookmarkEnd w:id="0"/>
      <w:r>
        <w:rPr>
          <w:rFonts w:asciiTheme="minorHAnsi" w:hAnsiTheme="minorHAnsi" w:cstheme="minorHAnsi"/>
        </w:rPr>
        <w:t xml:space="preserve">Project is an artist-led organisation.  </w:t>
      </w:r>
      <w:r w:rsidRPr="00030AF9">
        <w:rPr>
          <w:rFonts w:asciiTheme="minorHAnsi" w:hAnsiTheme="minorHAnsi" w:cstheme="minorHAnsi"/>
        </w:rPr>
        <w:t xml:space="preserve">Applications are welcome from </w:t>
      </w:r>
      <w:r>
        <w:rPr>
          <w:rFonts w:asciiTheme="minorHAnsi" w:hAnsiTheme="minorHAnsi" w:cstheme="minorHAnsi"/>
        </w:rPr>
        <w:t xml:space="preserve">artists and </w:t>
      </w:r>
      <w:r w:rsidRPr="002226A3">
        <w:rPr>
          <w:rFonts w:asciiTheme="minorHAnsi" w:hAnsiTheme="minorHAnsi" w:cstheme="minorHAnsi"/>
        </w:rPr>
        <w:t>all cand</w:t>
      </w:r>
      <w:r>
        <w:rPr>
          <w:rFonts w:asciiTheme="minorHAnsi" w:hAnsiTheme="minorHAnsi" w:cstheme="minorHAnsi"/>
        </w:rPr>
        <w:t>idates with relevant experience.  W</w:t>
      </w:r>
      <w:r w:rsidRPr="002226A3">
        <w:rPr>
          <w:rFonts w:asciiTheme="minorHAnsi" w:hAnsiTheme="minorHAnsi" w:cstheme="minorHAnsi"/>
        </w:rPr>
        <w:t xml:space="preserve">e would like to encourage applications </w:t>
      </w:r>
      <w:r>
        <w:rPr>
          <w:rFonts w:asciiTheme="minorHAnsi" w:hAnsiTheme="minorHAnsi" w:cstheme="minorHAnsi"/>
        </w:rPr>
        <w:t>by</w:t>
      </w:r>
      <w:r w:rsidRPr="002226A3">
        <w:rPr>
          <w:rFonts w:asciiTheme="minorHAnsi" w:hAnsiTheme="minorHAnsi" w:cstheme="minorHAnsi"/>
        </w:rPr>
        <w:t xml:space="preserve"> candidates from a diversity of </w:t>
      </w:r>
      <w:r w:rsidRPr="002226A3">
        <w:rPr>
          <w:rFonts w:asciiTheme="minorHAnsi" w:hAnsiTheme="minorHAnsi" w:cstheme="minorHAnsi"/>
          <w:color w:val="000000"/>
          <w:shd w:val="clear" w:color="auto" w:fill="FFFFFF"/>
        </w:rPr>
        <w:t>national, ethnic or cultural groups (including, but not limited to, Asian, Black, Traveller and minority ethnic, refugees, people with disabilit</w:t>
      </w:r>
      <w:r>
        <w:rPr>
          <w:rFonts w:asciiTheme="minorHAnsi" w:hAnsiTheme="minorHAnsi" w:cstheme="minorHAnsi"/>
          <w:color w:val="000000"/>
          <w:shd w:val="clear" w:color="auto" w:fill="FFFFFF"/>
        </w:rPr>
        <w:t>ies, and from working-class and LGBTQI+ communities</w:t>
      </w:r>
      <w:r w:rsidRPr="002226A3">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t>
      </w:r>
    </w:p>
    <w:p w:rsidR="00F75A32" w:rsidRPr="00020F53" w:rsidRDefault="00F75A32" w:rsidP="00020F53">
      <w:pPr>
        <w:spacing w:after="0" w:line="360" w:lineRule="auto"/>
        <w:rPr>
          <w:rFonts w:asciiTheme="minorHAnsi" w:hAnsiTheme="minorHAnsi"/>
        </w:rPr>
      </w:pPr>
    </w:p>
    <w:p w:rsidR="00790FB0" w:rsidRPr="00020F53" w:rsidRDefault="00790FB0" w:rsidP="00020F53">
      <w:pPr>
        <w:pStyle w:val="NormalWeb"/>
        <w:spacing w:before="0" w:beforeAutospacing="0" w:after="0" w:afterAutospacing="0" w:line="360" w:lineRule="auto"/>
        <w:rPr>
          <w:rFonts w:asciiTheme="minorHAnsi" w:hAnsiTheme="minorHAnsi" w:cs="Arial"/>
          <w:sz w:val="22"/>
          <w:szCs w:val="22"/>
        </w:rPr>
      </w:pPr>
    </w:p>
    <w:p w:rsidR="00D02201" w:rsidRPr="0008381D" w:rsidRDefault="00020F53" w:rsidP="0008381D">
      <w:pPr>
        <w:pStyle w:val="NormalWeb"/>
        <w:spacing w:before="0" w:beforeAutospacing="0" w:after="0" w:afterAutospacing="0" w:line="360" w:lineRule="auto"/>
        <w:rPr>
          <w:rFonts w:asciiTheme="minorHAnsi" w:hAnsiTheme="minorHAnsi" w:cs="Arial"/>
          <w:b/>
          <w:sz w:val="22"/>
          <w:szCs w:val="22"/>
        </w:rPr>
      </w:pPr>
      <w:r w:rsidRPr="00020F53">
        <w:rPr>
          <w:rFonts w:asciiTheme="minorHAnsi" w:hAnsiTheme="minorHAnsi" w:cs="Arial"/>
          <w:b/>
          <w:sz w:val="22"/>
          <w:szCs w:val="22"/>
        </w:rPr>
        <w:t>DUTIES AND RESPONSIBILITES INCLUDE:</w:t>
      </w:r>
    </w:p>
    <w:p w:rsidR="00BC5B30" w:rsidRDefault="00A6305B" w:rsidP="00BC5B30">
      <w:pPr>
        <w:pStyle w:val="ListParagraph"/>
        <w:numPr>
          <w:ilvl w:val="0"/>
          <w:numId w:val="7"/>
        </w:numPr>
        <w:spacing w:after="0" w:line="360" w:lineRule="auto"/>
        <w:ind w:left="714" w:hanging="357"/>
        <w:rPr>
          <w:rFonts w:asciiTheme="minorHAnsi" w:hAnsiTheme="minorHAnsi"/>
        </w:rPr>
      </w:pPr>
      <w:r>
        <w:rPr>
          <w:rFonts w:asciiTheme="minorHAnsi" w:hAnsiTheme="minorHAnsi"/>
        </w:rPr>
        <w:t>Build on current access and engagement programmes to extend the reach and depth of the c</w:t>
      </w:r>
      <w:r w:rsidR="00575DC3">
        <w:rPr>
          <w:rFonts w:asciiTheme="minorHAnsi" w:hAnsiTheme="minorHAnsi"/>
        </w:rPr>
        <w:t>urrent PAC offering in this area</w:t>
      </w:r>
    </w:p>
    <w:p w:rsidR="00020F53" w:rsidRPr="00020F53" w:rsidRDefault="002226A3" w:rsidP="00020F53">
      <w:pPr>
        <w:pStyle w:val="ListParagraph"/>
        <w:numPr>
          <w:ilvl w:val="0"/>
          <w:numId w:val="7"/>
        </w:numPr>
        <w:spacing w:after="0" w:line="360" w:lineRule="auto"/>
        <w:ind w:left="714" w:hanging="357"/>
        <w:rPr>
          <w:rFonts w:asciiTheme="minorHAnsi" w:hAnsiTheme="minorHAnsi"/>
        </w:rPr>
      </w:pPr>
      <w:r>
        <w:rPr>
          <w:rFonts w:asciiTheme="minorHAnsi" w:hAnsiTheme="minorHAnsi"/>
        </w:rPr>
        <w:t>Depending on the successful candidate’s start date, they may contribute to the new</w:t>
      </w:r>
      <w:r w:rsidR="00D02201">
        <w:rPr>
          <w:rFonts w:asciiTheme="minorHAnsi" w:hAnsiTheme="minorHAnsi"/>
        </w:rPr>
        <w:t xml:space="preserve"> </w:t>
      </w:r>
      <w:r w:rsidR="00A6305B">
        <w:rPr>
          <w:rFonts w:asciiTheme="minorHAnsi" w:hAnsiTheme="minorHAnsi"/>
        </w:rPr>
        <w:t xml:space="preserve">PAC strategic plan (2021 – 2025) </w:t>
      </w:r>
      <w:r>
        <w:rPr>
          <w:rFonts w:asciiTheme="minorHAnsi" w:hAnsiTheme="minorHAnsi"/>
        </w:rPr>
        <w:t xml:space="preserve">or at the very least assist in </w:t>
      </w:r>
      <w:r w:rsidR="00CA2553">
        <w:rPr>
          <w:rFonts w:asciiTheme="minorHAnsi" w:hAnsiTheme="minorHAnsi"/>
        </w:rPr>
        <w:t xml:space="preserve">delivering, </w:t>
      </w:r>
      <w:r>
        <w:rPr>
          <w:rFonts w:asciiTheme="minorHAnsi" w:hAnsiTheme="minorHAnsi"/>
        </w:rPr>
        <w:t>monitoring,</w:t>
      </w:r>
      <w:r w:rsidR="00CA2553">
        <w:rPr>
          <w:rFonts w:asciiTheme="minorHAnsi" w:hAnsiTheme="minorHAnsi"/>
        </w:rPr>
        <w:t xml:space="preserve"> evaluating its </w:t>
      </w:r>
      <w:r w:rsidR="00CA2553">
        <w:rPr>
          <w:rFonts w:asciiTheme="minorHAnsi" w:hAnsiTheme="minorHAnsi"/>
        </w:rPr>
        <w:lastRenderedPageBreak/>
        <w:t xml:space="preserve">impact and informing change as required in the area of access, engagement, equality and diversity.  </w:t>
      </w:r>
      <w:r w:rsidR="00A6305B">
        <w:rPr>
          <w:rFonts w:asciiTheme="minorHAnsi" w:hAnsiTheme="minorHAnsi"/>
        </w:rPr>
        <w:t>This work will be undertaken</w:t>
      </w:r>
      <w:r w:rsidR="00020F53" w:rsidRPr="00020F53">
        <w:rPr>
          <w:rFonts w:asciiTheme="minorHAnsi" w:hAnsiTheme="minorHAnsi"/>
        </w:rPr>
        <w:t xml:space="preserve"> in collaboration with the </w:t>
      </w:r>
      <w:r w:rsidR="0008381D">
        <w:rPr>
          <w:rFonts w:asciiTheme="minorHAnsi" w:hAnsiTheme="minorHAnsi"/>
        </w:rPr>
        <w:t xml:space="preserve">Marketing and </w:t>
      </w:r>
      <w:r w:rsidR="00020F53" w:rsidRPr="00020F53">
        <w:rPr>
          <w:rFonts w:asciiTheme="minorHAnsi" w:hAnsiTheme="minorHAnsi"/>
        </w:rPr>
        <w:t>Communications</w:t>
      </w:r>
      <w:r w:rsidR="00A6305B">
        <w:rPr>
          <w:rFonts w:asciiTheme="minorHAnsi" w:hAnsiTheme="minorHAnsi"/>
        </w:rPr>
        <w:t xml:space="preserve"> </w:t>
      </w:r>
      <w:r w:rsidR="0008381D">
        <w:rPr>
          <w:rFonts w:asciiTheme="minorHAnsi" w:hAnsiTheme="minorHAnsi"/>
        </w:rPr>
        <w:t>team</w:t>
      </w:r>
      <w:r w:rsidR="00020F53" w:rsidRPr="00020F53">
        <w:rPr>
          <w:rFonts w:asciiTheme="minorHAnsi" w:hAnsiTheme="minorHAnsi"/>
        </w:rPr>
        <w:t>, the Artistic D</w:t>
      </w:r>
      <w:r w:rsidR="0008381D">
        <w:rPr>
          <w:rFonts w:asciiTheme="minorHAnsi" w:hAnsiTheme="minorHAnsi"/>
        </w:rPr>
        <w:t>irector and General Manager, as well as with</w:t>
      </w:r>
      <w:r w:rsidR="00020F53" w:rsidRPr="00020F53">
        <w:rPr>
          <w:rFonts w:asciiTheme="minorHAnsi" w:hAnsiTheme="minorHAnsi"/>
        </w:rPr>
        <w:t xml:space="preserve"> other teams/ individual staff mem</w:t>
      </w:r>
      <w:r w:rsidR="0008381D">
        <w:rPr>
          <w:rFonts w:asciiTheme="minorHAnsi" w:hAnsiTheme="minorHAnsi"/>
        </w:rPr>
        <w:t xml:space="preserve">bers </w:t>
      </w:r>
      <w:r w:rsidR="00020F53" w:rsidRPr="00020F53">
        <w:rPr>
          <w:rFonts w:asciiTheme="minorHAnsi" w:hAnsiTheme="minorHAnsi"/>
        </w:rPr>
        <w:t xml:space="preserve">and key stakeholders </w:t>
      </w:r>
      <w:r w:rsidR="0008381D">
        <w:rPr>
          <w:rFonts w:asciiTheme="minorHAnsi" w:hAnsiTheme="minorHAnsi"/>
        </w:rPr>
        <w:t xml:space="preserve">(e.g. </w:t>
      </w:r>
      <w:r w:rsidR="00020F53" w:rsidRPr="00020F53">
        <w:rPr>
          <w:rFonts w:asciiTheme="minorHAnsi" w:hAnsiTheme="minorHAnsi"/>
        </w:rPr>
        <w:t xml:space="preserve"> Project Artists, Project People, audiences, community groups and schools, </w:t>
      </w:r>
      <w:r w:rsidR="0008381D">
        <w:rPr>
          <w:rFonts w:asciiTheme="minorHAnsi" w:hAnsiTheme="minorHAnsi"/>
        </w:rPr>
        <w:t>and</w:t>
      </w:r>
      <w:r w:rsidR="00020F53" w:rsidRPr="00020F53">
        <w:rPr>
          <w:rFonts w:asciiTheme="minorHAnsi" w:hAnsiTheme="minorHAnsi"/>
        </w:rPr>
        <w:t xml:space="preserve"> key partner organisations such as ADI</w:t>
      </w:r>
      <w:r w:rsidR="0008381D">
        <w:rPr>
          <w:rFonts w:asciiTheme="minorHAnsi" w:hAnsiTheme="minorHAnsi"/>
        </w:rPr>
        <w:t>)</w:t>
      </w:r>
    </w:p>
    <w:p w:rsidR="00020F53" w:rsidRDefault="00020F53" w:rsidP="00020F53">
      <w:pPr>
        <w:pStyle w:val="ListParagraph"/>
        <w:numPr>
          <w:ilvl w:val="0"/>
          <w:numId w:val="7"/>
        </w:numPr>
        <w:spacing w:after="0" w:line="360" w:lineRule="auto"/>
        <w:ind w:left="714" w:hanging="357"/>
        <w:rPr>
          <w:rFonts w:asciiTheme="minorHAnsi" w:hAnsiTheme="minorHAnsi"/>
        </w:rPr>
      </w:pPr>
      <w:r w:rsidRPr="00020F53">
        <w:rPr>
          <w:rFonts w:asciiTheme="minorHAnsi" w:hAnsiTheme="minorHAnsi"/>
        </w:rPr>
        <w:t xml:space="preserve">Assist with the planning, budgeting, </w:t>
      </w:r>
      <w:r w:rsidR="00FF2996">
        <w:rPr>
          <w:rFonts w:asciiTheme="minorHAnsi" w:hAnsiTheme="minorHAnsi"/>
        </w:rPr>
        <w:t xml:space="preserve">organisation and </w:t>
      </w:r>
      <w:r w:rsidRPr="00020F53">
        <w:rPr>
          <w:rFonts w:asciiTheme="minorHAnsi" w:hAnsiTheme="minorHAnsi"/>
        </w:rPr>
        <w:t xml:space="preserve">promotion of audience development and outreach </w:t>
      </w:r>
      <w:r w:rsidR="00D02201">
        <w:rPr>
          <w:rFonts w:asciiTheme="minorHAnsi" w:hAnsiTheme="minorHAnsi"/>
        </w:rPr>
        <w:t xml:space="preserve">programmes/ </w:t>
      </w:r>
      <w:r w:rsidR="00FF2996">
        <w:rPr>
          <w:rFonts w:asciiTheme="minorHAnsi" w:hAnsiTheme="minorHAnsi"/>
        </w:rPr>
        <w:t>events</w:t>
      </w:r>
    </w:p>
    <w:p w:rsidR="00020F53" w:rsidRPr="00020F53" w:rsidRDefault="00020F53" w:rsidP="00020F53">
      <w:pPr>
        <w:pStyle w:val="ListParagraph"/>
        <w:numPr>
          <w:ilvl w:val="0"/>
          <w:numId w:val="7"/>
        </w:numPr>
        <w:spacing w:after="0" w:line="360" w:lineRule="auto"/>
        <w:ind w:left="714" w:hanging="357"/>
        <w:rPr>
          <w:rFonts w:asciiTheme="minorHAnsi" w:hAnsiTheme="minorHAnsi"/>
        </w:rPr>
      </w:pPr>
      <w:r w:rsidRPr="00020F53">
        <w:rPr>
          <w:rFonts w:asciiTheme="minorHAnsi" w:hAnsiTheme="minorHAnsi"/>
        </w:rPr>
        <w:t>Foster partnerships with key externa</w:t>
      </w:r>
      <w:r w:rsidR="00575DC3">
        <w:rPr>
          <w:rFonts w:asciiTheme="minorHAnsi" w:hAnsiTheme="minorHAnsi"/>
        </w:rPr>
        <w:t>l individuals and organizations</w:t>
      </w:r>
    </w:p>
    <w:p w:rsidR="00020F53" w:rsidRPr="00020F53" w:rsidRDefault="00020F53" w:rsidP="00020F53">
      <w:pPr>
        <w:pStyle w:val="ListParagraph"/>
        <w:numPr>
          <w:ilvl w:val="0"/>
          <w:numId w:val="7"/>
        </w:numPr>
        <w:spacing w:after="0" w:line="360" w:lineRule="auto"/>
        <w:ind w:left="714" w:hanging="357"/>
        <w:rPr>
          <w:rFonts w:asciiTheme="minorHAnsi" w:hAnsiTheme="minorHAnsi"/>
        </w:rPr>
      </w:pPr>
      <w:r w:rsidRPr="00020F53">
        <w:rPr>
          <w:rFonts w:asciiTheme="minorHAnsi" w:hAnsiTheme="minorHAnsi"/>
        </w:rPr>
        <w:t>Contribute to PAC policies relating to access and engagement and proposals for related staff training that might be required</w:t>
      </w:r>
    </w:p>
    <w:p w:rsidR="00BC5B30" w:rsidRPr="00020F53" w:rsidRDefault="00BC5B30" w:rsidP="00020F53">
      <w:pPr>
        <w:spacing w:after="0" w:line="360" w:lineRule="auto"/>
        <w:rPr>
          <w:rFonts w:asciiTheme="minorHAnsi" w:hAnsiTheme="minorHAnsi" w:cs="Arial"/>
        </w:rPr>
      </w:pPr>
    </w:p>
    <w:p w:rsidR="00020F53" w:rsidRPr="00020F53" w:rsidRDefault="00020F53" w:rsidP="00FE32EE">
      <w:pPr>
        <w:spacing w:after="0" w:line="360" w:lineRule="auto"/>
        <w:rPr>
          <w:rFonts w:asciiTheme="minorHAnsi" w:hAnsiTheme="minorHAnsi"/>
          <w:b/>
        </w:rPr>
      </w:pPr>
      <w:r w:rsidRPr="00020F53">
        <w:rPr>
          <w:rFonts w:asciiTheme="minorHAnsi" w:hAnsiTheme="minorHAnsi"/>
          <w:b/>
        </w:rPr>
        <w:t>TERMS &amp; CONDITIONS:</w:t>
      </w:r>
    </w:p>
    <w:p w:rsidR="00FE32EE" w:rsidRDefault="00FE32EE" w:rsidP="00FE32EE">
      <w:pPr>
        <w:spacing w:after="0" w:line="360" w:lineRule="auto"/>
        <w:rPr>
          <w:rFonts w:asciiTheme="minorHAnsi" w:hAnsiTheme="minorHAnsi"/>
        </w:rPr>
      </w:pPr>
    </w:p>
    <w:p w:rsidR="0008381D" w:rsidRDefault="00FE32EE" w:rsidP="00020F53">
      <w:pPr>
        <w:spacing w:after="0" w:line="360" w:lineRule="auto"/>
        <w:rPr>
          <w:rFonts w:asciiTheme="minorHAnsi" w:hAnsiTheme="minorHAnsi"/>
        </w:rPr>
      </w:pPr>
      <w:r w:rsidRPr="00A715BD">
        <w:rPr>
          <w:rFonts w:asciiTheme="minorHAnsi" w:hAnsiTheme="minorHAnsi"/>
          <w:b/>
        </w:rPr>
        <w:t>Hours:</w:t>
      </w:r>
      <w:r w:rsidRPr="00A715BD">
        <w:rPr>
          <w:rFonts w:asciiTheme="minorHAnsi" w:hAnsiTheme="minorHAnsi"/>
        </w:rPr>
        <w:t xml:space="preserve"> This role is cu</w:t>
      </w:r>
      <w:r w:rsidR="0008381D">
        <w:rPr>
          <w:rFonts w:asciiTheme="minorHAnsi" w:hAnsiTheme="minorHAnsi"/>
        </w:rPr>
        <w:t>rrently</w:t>
      </w:r>
      <w:r w:rsidR="00885B7C">
        <w:rPr>
          <w:rFonts w:asciiTheme="minorHAnsi" w:hAnsiTheme="minorHAnsi"/>
        </w:rPr>
        <w:t xml:space="preserve"> a part-time position – </w:t>
      </w:r>
      <w:r w:rsidR="00575DC3">
        <w:rPr>
          <w:rFonts w:asciiTheme="minorHAnsi" w:hAnsiTheme="minorHAnsi"/>
        </w:rPr>
        <w:t>2.5</w:t>
      </w:r>
      <w:r w:rsidR="0008381D">
        <w:rPr>
          <w:rFonts w:asciiTheme="minorHAnsi" w:hAnsiTheme="minorHAnsi"/>
        </w:rPr>
        <w:t xml:space="preserve"> day</w:t>
      </w:r>
      <w:r w:rsidR="00575DC3">
        <w:rPr>
          <w:rFonts w:asciiTheme="minorHAnsi" w:hAnsiTheme="minorHAnsi"/>
        </w:rPr>
        <w:t>s</w:t>
      </w:r>
      <w:r w:rsidR="0008381D">
        <w:rPr>
          <w:rFonts w:asciiTheme="minorHAnsi" w:hAnsiTheme="minorHAnsi"/>
        </w:rPr>
        <w:t xml:space="preserve"> </w:t>
      </w:r>
      <w:r w:rsidR="00885B7C">
        <w:rPr>
          <w:rFonts w:asciiTheme="minorHAnsi" w:hAnsiTheme="minorHAnsi"/>
        </w:rPr>
        <w:t>per week</w:t>
      </w:r>
      <w:r w:rsidRPr="00A715BD">
        <w:rPr>
          <w:rFonts w:asciiTheme="minorHAnsi" w:hAnsiTheme="minorHAnsi"/>
        </w:rPr>
        <w:t>.</w:t>
      </w:r>
      <w:r w:rsidR="00885B7C">
        <w:rPr>
          <w:rFonts w:asciiTheme="minorHAnsi" w:hAnsiTheme="minorHAnsi"/>
        </w:rPr>
        <w:t xml:space="preserve">  </w:t>
      </w:r>
      <w:r w:rsidR="0008381D">
        <w:rPr>
          <w:rFonts w:asciiTheme="minorHAnsi" w:hAnsiTheme="minorHAnsi"/>
        </w:rPr>
        <w:t>The</w:t>
      </w:r>
      <w:r w:rsidR="00885B7C">
        <w:rPr>
          <w:rFonts w:asciiTheme="minorHAnsi" w:hAnsiTheme="minorHAnsi"/>
        </w:rPr>
        <w:t xml:space="preserve"> division of the work will change from week to week</w:t>
      </w:r>
      <w:r w:rsidR="0008381D">
        <w:rPr>
          <w:rFonts w:asciiTheme="minorHAnsi" w:hAnsiTheme="minorHAnsi"/>
        </w:rPr>
        <w:t xml:space="preserve"> and there is flexibility to work according to busy periods and quieter periods in consultation with the team and ultimately, the General Manager.</w:t>
      </w:r>
    </w:p>
    <w:p w:rsidR="00DC62D8" w:rsidRPr="00A715BD" w:rsidRDefault="00DC62D8" w:rsidP="00020F53">
      <w:pPr>
        <w:spacing w:after="0" w:line="360" w:lineRule="auto"/>
        <w:rPr>
          <w:rFonts w:asciiTheme="minorHAnsi" w:hAnsiTheme="minorHAnsi"/>
        </w:rPr>
      </w:pPr>
      <w:r w:rsidRPr="00A715BD">
        <w:rPr>
          <w:rFonts w:asciiTheme="minorHAnsi" w:hAnsiTheme="minorHAnsi"/>
          <w:b/>
        </w:rPr>
        <w:t>Salary:</w:t>
      </w:r>
      <w:r w:rsidRPr="00A715BD">
        <w:rPr>
          <w:rFonts w:asciiTheme="minorHAnsi" w:hAnsiTheme="minorHAnsi"/>
        </w:rPr>
        <w:t xml:space="preserve"> </w:t>
      </w:r>
      <w:r w:rsidR="00020F53" w:rsidRPr="00A715BD">
        <w:rPr>
          <w:rFonts w:asciiTheme="minorHAnsi" w:hAnsiTheme="minorHAnsi"/>
        </w:rPr>
        <w:t>€</w:t>
      </w:r>
      <w:r w:rsidRPr="00A715BD">
        <w:rPr>
          <w:rFonts w:asciiTheme="minorHAnsi" w:hAnsiTheme="minorHAnsi"/>
        </w:rPr>
        <w:t>30,000</w:t>
      </w:r>
      <w:r w:rsidR="00A715BD">
        <w:rPr>
          <w:rFonts w:asciiTheme="minorHAnsi" w:hAnsiTheme="minorHAnsi"/>
        </w:rPr>
        <w:t xml:space="preserve"> </w:t>
      </w:r>
      <w:r w:rsidRPr="008A1960">
        <w:rPr>
          <w:rFonts w:asciiTheme="minorHAnsi" w:hAnsiTheme="minorHAnsi"/>
          <w:b/>
        </w:rPr>
        <w:t xml:space="preserve">pro </w:t>
      </w:r>
      <w:proofErr w:type="gramStart"/>
      <w:r w:rsidRPr="008A1960">
        <w:rPr>
          <w:rFonts w:asciiTheme="minorHAnsi" w:hAnsiTheme="minorHAnsi"/>
          <w:b/>
        </w:rPr>
        <w:t>rata</w:t>
      </w:r>
      <w:r w:rsidRPr="00A715BD">
        <w:rPr>
          <w:rFonts w:asciiTheme="minorHAnsi" w:hAnsiTheme="minorHAnsi"/>
        </w:rPr>
        <w:t xml:space="preserve"> </w:t>
      </w:r>
      <w:r w:rsidR="0008381D">
        <w:rPr>
          <w:rFonts w:asciiTheme="minorHAnsi" w:hAnsiTheme="minorHAnsi"/>
        </w:rPr>
        <w:t>,</w:t>
      </w:r>
      <w:proofErr w:type="gramEnd"/>
      <w:r w:rsidR="0008381D">
        <w:rPr>
          <w:rFonts w:asciiTheme="minorHAnsi" w:hAnsiTheme="minorHAnsi"/>
        </w:rPr>
        <w:t xml:space="preserve"> which works out at </w:t>
      </w:r>
      <w:r w:rsidR="00575DC3">
        <w:rPr>
          <w:rFonts w:asciiTheme="minorHAnsi" w:hAnsiTheme="minorHAnsi"/>
          <w:b/>
        </w:rPr>
        <w:t>€15</w:t>
      </w:r>
      <w:r w:rsidR="0008381D" w:rsidRPr="00E64E86">
        <w:rPr>
          <w:rFonts w:asciiTheme="minorHAnsi" w:hAnsiTheme="minorHAnsi"/>
          <w:b/>
        </w:rPr>
        <w:t>,000 p/a</w:t>
      </w:r>
      <w:r w:rsidR="0008381D">
        <w:rPr>
          <w:rFonts w:asciiTheme="minorHAnsi" w:hAnsiTheme="minorHAnsi"/>
        </w:rPr>
        <w:t xml:space="preserve"> </w:t>
      </w:r>
      <w:r w:rsidR="00575DC3">
        <w:rPr>
          <w:rFonts w:asciiTheme="minorHAnsi" w:hAnsiTheme="minorHAnsi"/>
        </w:rPr>
        <w:t>for 2.5</w:t>
      </w:r>
      <w:r w:rsidR="0008381D">
        <w:rPr>
          <w:rFonts w:asciiTheme="minorHAnsi" w:hAnsiTheme="minorHAnsi"/>
        </w:rPr>
        <w:t xml:space="preserve"> day</w:t>
      </w:r>
      <w:r w:rsidR="00575DC3">
        <w:rPr>
          <w:rFonts w:asciiTheme="minorHAnsi" w:hAnsiTheme="minorHAnsi"/>
        </w:rPr>
        <w:t>s per</w:t>
      </w:r>
      <w:r w:rsidR="0008381D">
        <w:rPr>
          <w:rFonts w:asciiTheme="minorHAnsi" w:hAnsiTheme="minorHAnsi"/>
        </w:rPr>
        <w:t xml:space="preserve"> week.</w:t>
      </w:r>
    </w:p>
    <w:p w:rsidR="00DC62D8" w:rsidRPr="00A715BD" w:rsidRDefault="00DC62D8" w:rsidP="00020F53">
      <w:pPr>
        <w:spacing w:after="0" w:line="360" w:lineRule="auto"/>
        <w:rPr>
          <w:rFonts w:asciiTheme="minorHAnsi" w:hAnsiTheme="minorHAnsi"/>
        </w:rPr>
      </w:pPr>
      <w:r w:rsidRPr="00A715BD">
        <w:rPr>
          <w:rFonts w:asciiTheme="minorHAnsi" w:hAnsiTheme="minorHAnsi"/>
          <w:b/>
        </w:rPr>
        <w:t>Pension:</w:t>
      </w:r>
      <w:r w:rsidRPr="00A715BD">
        <w:rPr>
          <w:rFonts w:asciiTheme="minorHAnsi" w:hAnsiTheme="minorHAnsi"/>
        </w:rPr>
        <w:t xml:space="preserve"> There is no company scheme but </w:t>
      </w:r>
      <w:r w:rsidR="00020F53" w:rsidRPr="00A715BD">
        <w:rPr>
          <w:rFonts w:asciiTheme="minorHAnsi" w:hAnsiTheme="minorHAnsi"/>
        </w:rPr>
        <w:t>PAC</w:t>
      </w:r>
      <w:r w:rsidRPr="00A715BD">
        <w:rPr>
          <w:rFonts w:asciiTheme="minorHAnsi" w:hAnsiTheme="minorHAnsi"/>
        </w:rPr>
        <w:t xml:space="preserve"> will facilitate payments to selected pension plan. </w:t>
      </w:r>
    </w:p>
    <w:p w:rsidR="00FF2996" w:rsidRDefault="00DC62D8" w:rsidP="00020F53">
      <w:pPr>
        <w:spacing w:after="0" w:line="360" w:lineRule="auto"/>
        <w:rPr>
          <w:rFonts w:asciiTheme="minorHAnsi" w:hAnsiTheme="minorHAnsi"/>
        </w:rPr>
      </w:pPr>
      <w:r w:rsidRPr="00A715BD">
        <w:rPr>
          <w:rFonts w:asciiTheme="minorHAnsi" w:hAnsiTheme="minorHAnsi"/>
          <w:b/>
        </w:rPr>
        <w:t>Holidays:</w:t>
      </w:r>
      <w:r w:rsidRPr="00A715BD">
        <w:rPr>
          <w:rFonts w:asciiTheme="minorHAnsi" w:hAnsiTheme="minorHAnsi"/>
        </w:rPr>
        <w:t xml:space="preserve"> </w:t>
      </w:r>
      <w:r w:rsidR="00A51024">
        <w:rPr>
          <w:rFonts w:asciiTheme="minorHAnsi" w:hAnsiTheme="minorHAnsi"/>
        </w:rPr>
        <w:t>24</w:t>
      </w:r>
      <w:r w:rsidR="00A715BD">
        <w:rPr>
          <w:rFonts w:asciiTheme="minorHAnsi" w:hAnsiTheme="minorHAnsi"/>
        </w:rPr>
        <w:t xml:space="preserve"> </w:t>
      </w:r>
      <w:proofErr w:type="gramStart"/>
      <w:r w:rsidR="00A715BD">
        <w:rPr>
          <w:rFonts w:asciiTheme="minorHAnsi" w:hAnsiTheme="minorHAnsi"/>
        </w:rPr>
        <w:t>days</w:t>
      </w:r>
      <w:proofErr w:type="gramEnd"/>
      <w:r w:rsidR="00A715BD">
        <w:rPr>
          <w:rFonts w:asciiTheme="minorHAnsi" w:hAnsiTheme="minorHAnsi"/>
        </w:rPr>
        <w:t xml:space="preserve"> </w:t>
      </w:r>
      <w:r w:rsidR="008A1960" w:rsidRPr="008A1960">
        <w:rPr>
          <w:rFonts w:asciiTheme="minorHAnsi" w:hAnsiTheme="minorHAnsi"/>
          <w:b/>
        </w:rPr>
        <w:t>pro rata</w:t>
      </w:r>
      <w:r w:rsidR="008A1960">
        <w:rPr>
          <w:rFonts w:asciiTheme="minorHAnsi" w:hAnsiTheme="minorHAnsi"/>
        </w:rPr>
        <w:t xml:space="preserve"> (</w:t>
      </w:r>
      <w:r w:rsidR="00A51024">
        <w:rPr>
          <w:rFonts w:asciiTheme="minorHAnsi" w:hAnsiTheme="minorHAnsi"/>
        </w:rPr>
        <w:t xml:space="preserve">which works out at </w:t>
      </w:r>
      <w:r w:rsidR="00575DC3">
        <w:rPr>
          <w:rFonts w:asciiTheme="minorHAnsi" w:hAnsiTheme="minorHAnsi"/>
          <w:b/>
        </w:rPr>
        <w:t>12 days</w:t>
      </w:r>
      <w:r w:rsidR="00A51024">
        <w:rPr>
          <w:rFonts w:asciiTheme="minorHAnsi" w:hAnsiTheme="minorHAnsi"/>
        </w:rPr>
        <w:t xml:space="preserve"> p/a) including</w:t>
      </w:r>
      <w:r w:rsidR="008A1960">
        <w:rPr>
          <w:rFonts w:asciiTheme="minorHAnsi" w:hAnsiTheme="minorHAnsi"/>
        </w:rPr>
        <w:t xml:space="preserve"> </w:t>
      </w:r>
      <w:r w:rsidR="00575DC3">
        <w:rPr>
          <w:rFonts w:asciiTheme="minorHAnsi" w:hAnsiTheme="minorHAnsi"/>
        </w:rPr>
        <w:t xml:space="preserve">2 </w:t>
      </w:r>
      <w:r w:rsidR="008A1960">
        <w:rPr>
          <w:rFonts w:asciiTheme="minorHAnsi" w:hAnsiTheme="minorHAnsi"/>
        </w:rPr>
        <w:t>days</w:t>
      </w:r>
      <w:r w:rsidR="00A51024">
        <w:rPr>
          <w:rFonts w:asciiTheme="minorHAnsi" w:hAnsiTheme="minorHAnsi"/>
        </w:rPr>
        <w:t xml:space="preserve">, which must be held </w:t>
      </w:r>
      <w:r w:rsidR="008A1960">
        <w:rPr>
          <w:rFonts w:asciiTheme="minorHAnsi" w:hAnsiTheme="minorHAnsi"/>
        </w:rPr>
        <w:t xml:space="preserve">to cover </w:t>
      </w:r>
      <w:r w:rsidR="00A715BD">
        <w:rPr>
          <w:rFonts w:asciiTheme="minorHAnsi" w:hAnsiTheme="minorHAnsi"/>
        </w:rPr>
        <w:t>Christmas closi</w:t>
      </w:r>
      <w:r w:rsidR="00A51024">
        <w:rPr>
          <w:rFonts w:asciiTheme="minorHAnsi" w:hAnsiTheme="minorHAnsi"/>
        </w:rPr>
        <w:t>ng.</w:t>
      </w:r>
      <w:r w:rsidR="00885B7C">
        <w:rPr>
          <w:rFonts w:asciiTheme="minorHAnsi" w:hAnsiTheme="minorHAnsi"/>
        </w:rPr>
        <w:t xml:space="preserve"> </w:t>
      </w:r>
    </w:p>
    <w:p w:rsidR="0008381D" w:rsidRDefault="0008381D" w:rsidP="00020F53">
      <w:pPr>
        <w:spacing w:after="0" w:line="360" w:lineRule="auto"/>
        <w:rPr>
          <w:rFonts w:asciiTheme="minorHAnsi" w:hAnsiTheme="minorHAnsi"/>
          <w:b/>
        </w:rPr>
      </w:pPr>
    </w:p>
    <w:p w:rsidR="002122FD" w:rsidRPr="00020F53" w:rsidRDefault="002122FD" w:rsidP="00020F53">
      <w:pPr>
        <w:spacing w:after="0" w:line="360" w:lineRule="auto"/>
        <w:rPr>
          <w:rFonts w:asciiTheme="minorHAnsi" w:hAnsiTheme="minorHAnsi"/>
          <w:b/>
        </w:rPr>
      </w:pPr>
      <w:r w:rsidRPr="00020F53">
        <w:rPr>
          <w:rFonts w:asciiTheme="minorHAnsi" w:hAnsiTheme="minorHAnsi"/>
          <w:b/>
        </w:rPr>
        <w:t>Project Arts Centre</w:t>
      </w:r>
      <w:r w:rsidRPr="00020F53">
        <w:rPr>
          <w:rFonts w:asciiTheme="minorHAnsi" w:hAnsiTheme="minorHAnsi"/>
        </w:rPr>
        <w:t xml:space="preserve"> is Ireland’s leading centre for the presentation and development of contemporary art, dedicated to protecting the independent sector and nurturing the next generation of Irish artists across all forms of the performing and visual arts. For 50 years Project Arts Centre has played a leading role in the development of artistic practice in Dublin. Generations of artists and audiences have taken part in its programmes and some of these relationships now reach back thirty years or more. At the same time, new audiences and new artists are welcomed each year. The organisation recognises that as a contemporary arts centre it must engage with the rich array of communities and groups that make up contemporary Ireland and strives to reflect this in the diversity of its programme.</w:t>
      </w:r>
    </w:p>
    <w:p w:rsidR="00C9517F" w:rsidRPr="00020F53" w:rsidRDefault="00C9517F" w:rsidP="00020F53">
      <w:pPr>
        <w:spacing w:after="0" w:line="360" w:lineRule="auto"/>
        <w:rPr>
          <w:rFonts w:asciiTheme="minorHAnsi" w:hAnsiTheme="minorHAnsi"/>
        </w:rPr>
      </w:pPr>
    </w:p>
    <w:p w:rsidR="00C9517F" w:rsidRPr="00020F53" w:rsidRDefault="00C9517F" w:rsidP="00020F53">
      <w:pPr>
        <w:spacing w:after="0" w:line="360" w:lineRule="auto"/>
        <w:rPr>
          <w:rFonts w:asciiTheme="minorHAnsi" w:hAnsiTheme="minorHAnsi"/>
        </w:rPr>
      </w:pPr>
    </w:p>
    <w:p w:rsidR="003F08C3" w:rsidRPr="00020F53" w:rsidRDefault="003F08C3" w:rsidP="00020F53">
      <w:pPr>
        <w:spacing w:after="0" w:line="360" w:lineRule="auto"/>
        <w:rPr>
          <w:rFonts w:asciiTheme="minorHAnsi" w:hAnsiTheme="minorHAnsi"/>
        </w:rPr>
      </w:pPr>
    </w:p>
    <w:sectPr w:rsidR="003F08C3" w:rsidRPr="00020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4C"/>
    <w:multiLevelType w:val="hybridMultilevel"/>
    <w:tmpl w:val="BBB802D8"/>
    <w:lvl w:ilvl="0" w:tplc="3D1CE4F8">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01437B"/>
    <w:multiLevelType w:val="hybridMultilevel"/>
    <w:tmpl w:val="162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73189"/>
    <w:multiLevelType w:val="hybridMultilevel"/>
    <w:tmpl w:val="A3EACD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3CCA8856">
      <w:numFmt w:val="bullet"/>
      <w:lvlText w:val="-"/>
      <w:lvlJc w:val="left"/>
      <w:pPr>
        <w:ind w:left="2160" w:hanging="360"/>
      </w:pPr>
      <w:rPr>
        <w:rFonts w:ascii="Calibri" w:eastAsiaTheme="minorHAnsi" w:hAnsi="Calibr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642646"/>
    <w:multiLevelType w:val="hybridMultilevel"/>
    <w:tmpl w:val="EEF4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43D18"/>
    <w:multiLevelType w:val="multilevel"/>
    <w:tmpl w:val="199E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81952"/>
    <w:multiLevelType w:val="multilevel"/>
    <w:tmpl w:val="056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8211A"/>
    <w:multiLevelType w:val="multilevel"/>
    <w:tmpl w:val="47E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26FCA"/>
    <w:multiLevelType w:val="hybridMultilevel"/>
    <w:tmpl w:val="D2941D94"/>
    <w:lvl w:ilvl="0" w:tplc="3CB08EF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F"/>
    <w:rsid w:val="00020F53"/>
    <w:rsid w:val="00030AF9"/>
    <w:rsid w:val="0008381D"/>
    <w:rsid w:val="000E0E8B"/>
    <w:rsid w:val="0011699F"/>
    <w:rsid w:val="002122FD"/>
    <w:rsid w:val="002226A3"/>
    <w:rsid w:val="002869AC"/>
    <w:rsid w:val="00331AD4"/>
    <w:rsid w:val="00372E6D"/>
    <w:rsid w:val="003F08C3"/>
    <w:rsid w:val="00512895"/>
    <w:rsid w:val="00575DC3"/>
    <w:rsid w:val="005D7E2E"/>
    <w:rsid w:val="006D26D4"/>
    <w:rsid w:val="00781E45"/>
    <w:rsid w:val="00790FB0"/>
    <w:rsid w:val="007D2443"/>
    <w:rsid w:val="00885B7C"/>
    <w:rsid w:val="008A1960"/>
    <w:rsid w:val="00A51024"/>
    <w:rsid w:val="00A6305B"/>
    <w:rsid w:val="00A715BD"/>
    <w:rsid w:val="00AC2446"/>
    <w:rsid w:val="00B20A03"/>
    <w:rsid w:val="00BC5B30"/>
    <w:rsid w:val="00C203D6"/>
    <w:rsid w:val="00C33016"/>
    <w:rsid w:val="00C94402"/>
    <w:rsid w:val="00C9517F"/>
    <w:rsid w:val="00CA2553"/>
    <w:rsid w:val="00CC2663"/>
    <w:rsid w:val="00D02201"/>
    <w:rsid w:val="00DC62D8"/>
    <w:rsid w:val="00E64E86"/>
    <w:rsid w:val="00F73CBC"/>
    <w:rsid w:val="00F75A32"/>
    <w:rsid w:val="00FE32EE"/>
    <w:rsid w:val="00FF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C077"/>
  <w15:chartTrackingRefBased/>
  <w15:docId w15:val="{BA3CE39B-DD59-4965-AB98-EAC5DD7E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7F"/>
    <w:pPr>
      <w:ind w:left="720"/>
      <w:contextualSpacing/>
    </w:pPr>
  </w:style>
  <w:style w:type="paragraph" w:styleId="NormalWeb">
    <w:name w:val="Normal (Web)"/>
    <w:basedOn w:val="Normal"/>
    <w:uiPriority w:val="99"/>
    <w:unhideWhenUsed/>
    <w:rsid w:val="00790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0FB0"/>
    <w:rPr>
      <w:color w:val="0563C1" w:themeColor="hyperlink"/>
      <w:u w:val="single"/>
    </w:rPr>
  </w:style>
  <w:style w:type="character" w:customStyle="1" w:styleId="apple-converted-space">
    <w:name w:val="apple-converted-space"/>
    <w:basedOn w:val="DefaultParagraphFont"/>
    <w:rsid w:val="00790FB0"/>
  </w:style>
  <w:style w:type="character" w:styleId="Strong">
    <w:name w:val="Strong"/>
    <w:basedOn w:val="DefaultParagraphFont"/>
    <w:uiPriority w:val="22"/>
    <w:qFormat/>
    <w:rsid w:val="00BC5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561801">
      <w:bodyDiv w:val="1"/>
      <w:marLeft w:val="0"/>
      <w:marRight w:val="0"/>
      <w:marTop w:val="0"/>
      <w:marBottom w:val="0"/>
      <w:divBdr>
        <w:top w:val="none" w:sz="0" w:space="0" w:color="auto"/>
        <w:left w:val="none" w:sz="0" w:space="0" w:color="auto"/>
        <w:bottom w:val="none" w:sz="0" w:space="0" w:color="auto"/>
        <w:right w:val="none" w:sz="0" w:space="0" w:color="auto"/>
      </w:divBdr>
    </w:div>
    <w:div w:id="12877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Orla Moloney</cp:lastModifiedBy>
  <cp:revision>6</cp:revision>
  <dcterms:created xsi:type="dcterms:W3CDTF">2020-08-11T09:22:00Z</dcterms:created>
  <dcterms:modified xsi:type="dcterms:W3CDTF">2020-08-12T16:17:00Z</dcterms:modified>
</cp:coreProperties>
</file>